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89F" w:rsidRDefault="00EC2D25">
      <w:pPr>
        <w:rPr>
          <w:rFonts w:ascii="Arial" w:hAnsi="Arial" w:cs="Arial"/>
          <w:color w:val="333333"/>
          <w:sz w:val="45"/>
          <w:szCs w:val="45"/>
          <w:shd w:val="clear" w:color="auto" w:fill="FFFFFF"/>
        </w:rPr>
      </w:pPr>
      <w:r>
        <w:rPr>
          <w:rFonts w:ascii="Arial" w:hAnsi="Arial" w:cs="Arial"/>
          <w:color w:val="333333"/>
          <w:sz w:val="45"/>
          <w:szCs w:val="45"/>
          <w:shd w:val="clear" w:color="auto" w:fill="FFFFFF"/>
        </w:rPr>
        <w:t xml:space="preserve">SECRETARIA DE EDUCAÇÃO LANÇA QUESTIONÁRIO PARA PAIS E REPONSÁVEIS DE ALUNOS SOBRE O INÍCIO DO ANO LETIVO </w:t>
      </w:r>
    </w:p>
    <w:p w:rsidR="00EC2D25" w:rsidRDefault="00EC2D25">
      <w:hyperlink r:id="rId4" w:history="1">
        <w:r w:rsidRPr="00CD2E9B">
          <w:rPr>
            <w:rStyle w:val="Hyperlink"/>
          </w:rPr>
          <w:t>http://www.rolandia.pr.gov.br/?pag=T1RVPU9EZz1PV0k9T1RrPU9UUT1OMlE9T0dNPU9XST1PR1U9T0dNPU9HWT1PV009T1dZPQ==&amp;id=11959</w:t>
        </w:r>
      </w:hyperlink>
      <w:r>
        <w:t xml:space="preserve"> </w:t>
      </w:r>
    </w:p>
    <w:p w:rsidR="00EC2D25" w:rsidRDefault="00EC2D25"/>
    <w:p w:rsidR="00EC2D25" w:rsidRDefault="00EC2D25"/>
    <w:p w:rsidR="00EC2D25" w:rsidRDefault="00EC2D25"/>
    <w:p w:rsidR="00EC2D25" w:rsidRDefault="00EC2D25"/>
    <w:p w:rsidR="00EC2D25" w:rsidRDefault="00EC2D25">
      <w:pPr>
        <w:rPr>
          <w:rFonts w:ascii="Arial" w:hAnsi="Arial" w:cs="Arial"/>
          <w:color w:val="333333"/>
          <w:sz w:val="45"/>
          <w:szCs w:val="45"/>
          <w:shd w:val="clear" w:color="auto" w:fill="FFFFFF"/>
        </w:rPr>
      </w:pPr>
      <w:r>
        <w:rPr>
          <w:rFonts w:ascii="Arial" w:hAnsi="Arial" w:cs="Arial"/>
          <w:color w:val="333333"/>
          <w:sz w:val="45"/>
          <w:szCs w:val="45"/>
          <w:shd w:val="clear" w:color="auto" w:fill="FFFFFF"/>
        </w:rPr>
        <w:t xml:space="preserve">POPULAÇÃO COM MAIS DE 60 ANOS PODE PROCURAR A SECRETARIA DE ASSISTÊNCIA SOCIAL E OS TRÊS CRAS DO MUNICÍPIO PARA FAZER O CADASTRO DA VACINAÇÃO CONTRA A COVID-19 </w:t>
      </w:r>
    </w:p>
    <w:p w:rsidR="00EC2D25" w:rsidRDefault="00EC2D25">
      <w:hyperlink r:id="rId5" w:history="1">
        <w:r w:rsidRPr="00CD2E9B">
          <w:rPr>
            <w:rStyle w:val="Hyperlink"/>
          </w:rPr>
          <w:t>http://www.rolandia.pr.gov.br/?pag=T1RVPU9EZz1PV0k9T1RrPU9UUT1OMlE9T0dNPU9XST1PR1U9T0dNPU9HWT1PV009T1dZPQ==&amp;id=11958</w:t>
        </w:r>
      </w:hyperlink>
    </w:p>
    <w:p w:rsidR="00EC2D25" w:rsidRDefault="00EC2D25"/>
    <w:p w:rsidR="00EC2D25" w:rsidRDefault="00EC2D25"/>
    <w:p w:rsidR="00EC2D25" w:rsidRDefault="00EC2D25"/>
    <w:p w:rsidR="00EC2D25" w:rsidRDefault="00EC2D25"/>
    <w:p w:rsidR="00EC2D25" w:rsidRDefault="00EC2D25"/>
    <w:p w:rsidR="00EC2D25" w:rsidRDefault="00EC2D25">
      <w:pPr>
        <w:rPr>
          <w:rFonts w:ascii="Arial" w:hAnsi="Arial" w:cs="Arial"/>
          <w:color w:val="333333"/>
          <w:sz w:val="45"/>
          <w:szCs w:val="45"/>
          <w:shd w:val="clear" w:color="auto" w:fill="FFFFFF"/>
        </w:rPr>
      </w:pPr>
      <w:r>
        <w:rPr>
          <w:rFonts w:ascii="Arial" w:hAnsi="Arial" w:cs="Arial"/>
          <w:color w:val="333333"/>
          <w:sz w:val="45"/>
          <w:szCs w:val="45"/>
          <w:shd w:val="clear" w:color="auto" w:fill="FFFFFF"/>
        </w:rPr>
        <w:t xml:space="preserve">MUNICÍPIO RECEBEU 573 DOSES DE CORONAVAC QUE SERÃO APLICADAS </w:t>
      </w:r>
      <w:r>
        <w:rPr>
          <w:rFonts w:ascii="Arial" w:hAnsi="Arial" w:cs="Arial"/>
          <w:color w:val="333333"/>
          <w:sz w:val="45"/>
          <w:szCs w:val="45"/>
          <w:shd w:val="clear" w:color="auto" w:fill="FFFFFF"/>
        </w:rPr>
        <w:lastRenderedPageBreak/>
        <w:t xml:space="preserve">COMO SEGUNDA DOSE EM QUEM FOI IMUNIZADO EM JANEIRO </w:t>
      </w:r>
    </w:p>
    <w:p w:rsidR="00EC2D25" w:rsidRDefault="00EC2D25">
      <w:hyperlink r:id="rId6" w:history="1">
        <w:r w:rsidRPr="00CD2E9B">
          <w:rPr>
            <w:rStyle w:val="Hyperlink"/>
          </w:rPr>
          <w:t>http://www.rolandia.pr.gov.br/?pag=T1RVPU9EZz1PV0k9T1RrPU9UUT1OMlE9T0dNPU9XST1PR1U9T0dNPU9HWT1PV009T1dZPQ==&amp;id=11956</w:t>
        </w:r>
      </w:hyperlink>
      <w:r>
        <w:t xml:space="preserve"> </w:t>
      </w:r>
    </w:p>
    <w:p w:rsidR="00EC2D25" w:rsidRDefault="00EC2D25"/>
    <w:p w:rsidR="00EC2D25" w:rsidRDefault="00EC2D25"/>
    <w:p w:rsidR="00EC2D25" w:rsidRDefault="00EC2D25">
      <w:pPr>
        <w:rPr>
          <w:rFonts w:ascii="Arial" w:hAnsi="Arial" w:cs="Arial"/>
          <w:color w:val="333333"/>
          <w:sz w:val="45"/>
          <w:szCs w:val="45"/>
          <w:shd w:val="clear" w:color="auto" w:fill="FFFFFF"/>
        </w:rPr>
      </w:pPr>
      <w:r>
        <w:rPr>
          <w:rFonts w:ascii="Arial" w:hAnsi="Arial" w:cs="Arial"/>
          <w:color w:val="333333"/>
          <w:sz w:val="45"/>
          <w:szCs w:val="45"/>
          <w:shd w:val="clear" w:color="auto" w:fill="FFFFFF"/>
        </w:rPr>
        <w:t xml:space="preserve">FINALIZADO COM SUCESSO O DRIVE THRU E A VACINAÇÃO EM PROFISSIONAIS DE SAÚDE </w:t>
      </w:r>
    </w:p>
    <w:p w:rsidR="00EC2D25" w:rsidRDefault="00EC2D25">
      <w:hyperlink r:id="rId7" w:history="1">
        <w:r w:rsidRPr="00CD2E9B">
          <w:rPr>
            <w:rStyle w:val="Hyperlink"/>
          </w:rPr>
          <w:t>http://www.rolandia.pr.gov.br/?pag=T1RVPU9EZz1PV0k9T1RrPU9UUT1OMlE9T0dNPU9XST1PR1U9T0dNPU9HWT1PV009T1dZPQ==&amp;id=11952</w:t>
        </w:r>
      </w:hyperlink>
      <w:r>
        <w:t xml:space="preserve"> </w:t>
      </w:r>
    </w:p>
    <w:sectPr w:rsidR="00EC2D25" w:rsidSect="00F741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C2D25"/>
    <w:rsid w:val="002276E6"/>
    <w:rsid w:val="00904AB0"/>
    <w:rsid w:val="00EC2D25"/>
    <w:rsid w:val="00F74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1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C2D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landia.pr.gov.br/?pag=T1RVPU9EZz1PV0k9T1RrPU9UUT1OMlE9T0dNPU9XST1PR1U9T0dNPU9HWT1PV009T1dZPQ==&amp;id=1195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landia.pr.gov.br/?pag=T1RVPU9EZz1PV0k9T1RrPU9UUT1OMlE9T0dNPU9XST1PR1U9T0dNPU9HWT1PV009T1dZPQ==&amp;id=11956" TargetMode="External"/><Relationship Id="rId5" Type="http://schemas.openxmlformats.org/officeDocument/2006/relationships/hyperlink" Target="http://www.rolandia.pr.gov.br/?pag=T1RVPU9EZz1PV0k9T1RrPU9UUT1OMlE9T0dNPU9XST1PR1U9T0dNPU9HWT1PV009T1dZPQ==&amp;id=11958" TargetMode="External"/><Relationship Id="rId4" Type="http://schemas.openxmlformats.org/officeDocument/2006/relationships/hyperlink" Target="http://www.rolandia.pr.gov.br/?pag=T1RVPU9EZz1PV0k9T1RrPU9UUT1OMlE9T0dNPU9XST1PR1U9T0dNPU9HWT1PV009T1dZPQ==&amp;id=1195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carlos.lima</dc:creator>
  <cp:lastModifiedBy>carlos.lima</cp:lastModifiedBy>
  <cp:revision>1</cp:revision>
  <dcterms:created xsi:type="dcterms:W3CDTF">2021-02-10T20:09:00Z</dcterms:created>
  <dcterms:modified xsi:type="dcterms:W3CDTF">2021-02-10T20:11:00Z</dcterms:modified>
</cp:coreProperties>
</file>